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8D6C" w14:textId="77777777" w:rsidR="00755EEE" w:rsidRPr="00121931" w:rsidRDefault="006D64EE" w:rsidP="00954AF6">
      <w:pPr>
        <w:shd w:val="clear" w:color="auto" w:fill="FFFFFF"/>
        <w:spacing w:after="240" w:line="264" w:lineRule="atLeast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12193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SOUTH DAKOTA MUSIC EDUCAT</w:t>
      </w:r>
      <w:r w:rsidR="003561E4" w:rsidRPr="0012193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ION A</w:t>
      </w:r>
      <w:r w:rsidR="00755EEE" w:rsidRPr="0012193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SSOCIATION</w:t>
      </w:r>
    </w:p>
    <w:p w14:paraId="7AAF1589" w14:textId="649A741A" w:rsidR="006D64EE" w:rsidRPr="000E6095" w:rsidRDefault="00755EEE" w:rsidP="00755EEE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E6095">
        <w:rPr>
          <w:rFonts w:ascii="Verdana" w:hAnsi="Verdana"/>
          <w:noProof/>
        </w:rPr>
        <w:drawing>
          <wp:inline distT="0" distB="0" distL="0" distR="0" wp14:anchorId="44636DA5" wp14:editId="08E44646">
            <wp:extent cx="1771650" cy="1323975"/>
            <wp:effectExtent l="0" t="0" r="0" b="0"/>
            <wp:docPr id="1" name="Picture 1" descr="SDME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ME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EE" w:rsidRPr="000E609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r w:rsidR="006D64EE" w:rsidRPr="000E609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r w:rsidR="006D64EE" w:rsidRPr="006D64E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78260F0F" w14:textId="1D9F132B" w:rsidR="006D64EE" w:rsidRPr="00954AF6" w:rsidRDefault="006D64EE" w:rsidP="006D64EE">
      <w:pPr>
        <w:shd w:val="clear" w:color="auto" w:fill="FFFFFF"/>
        <w:spacing w:after="240" w:line="264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4AF6">
        <w:rPr>
          <w:rFonts w:ascii="Verdana" w:eastAsia="Times New Roman" w:hAnsi="Verdana" w:cs="Times New Roman"/>
          <w:color w:val="000000"/>
          <w:sz w:val="24"/>
          <w:szCs w:val="24"/>
        </w:rPr>
        <w:t>FOR IMMEDIATE RELEASE</w:t>
      </w:r>
    </w:p>
    <w:p w14:paraId="671CA217" w14:textId="77777777" w:rsidR="006D64EE" w:rsidRPr="00954AF6" w:rsidRDefault="006D64EE" w:rsidP="006D64E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54AF6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14:paraId="50833F12" w14:textId="5EEAD860" w:rsidR="006D64EE" w:rsidRPr="00954AF6" w:rsidRDefault="006D64EE" w:rsidP="006D64EE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>{City, State}</w:t>
      </w:r>
      <w:r w:rsidRPr="00954AF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DE70F1" w:rsidRPr="00954AF6">
        <w:rPr>
          <w:rFonts w:ascii="Verdana" w:eastAsia="Times New Roman" w:hAnsi="Verdana" w:cs="Times New Roman"/>
          <w:color w:val="000000"/>
          <w:sz w:val="24"/>
          <w:szCs w:val="24"/>
        </w:rPr>
        <w:t>–</w:t>
      </w:r>
      <w:r w:rsidRPr="00954AF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DE70F1"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>South Dakota Music Education Association</w:t>
      </w:r>
      <w:r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> </w:t>
      </w:r>
      <w:r w:rsidRPr="00954AF6">
        <w:rPr>
          <w:rFonts w:ascii="Verdana" w:eastAsia="Times New Roman" w:hAnsi="Verdana" w:cs="Times New Roman"/>
          <w:color w:val="000000"/>
          <w:sz w:val="24"/>
          <w:szCs w:val="24"/>
        </w:rPr>
        <w:t>will present </w:t>
      </w:r>
      <w:r w:rsidR="00AE4B4F"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>the Middle School All-State Band</w:t>
      </w:r>
      <w:r w:rsidRPr="00954AF6">
        <w:rPr>
          <w:rFonts w:ascii="Verdana" w:eastAsia="Times New Roman" w:hAnsi="Verdana" w:cs="Times New Roman"/>
          <w:color w:val="000000"/>
          <w:sz w:val="24"/>
          <w:szCs w:val="24"/>
        </w:rPr>
        <w:t>, taking place at </w:t>
      </w:r>
      <w:r w:rsidR="00AE4B4F"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>the Huron High School</w:t>
      </w:r>
      <w:r w:rsidRPr="00954AF6">
        <w:rPr>
          <w:rFonts w:ascii="Verdana" w:eastAsia="Times New Roman" w:hAnsi="Verdana" w:cs="Times New Roman"/>
          <w:color w:val="000000"/>
          <w:sz w:val="24"/>
          <w:szCs w:val="24"/>
        </w:rPr>
        <w:t xml:space="preserve"> on </w:t>
      </w:r>
      <w:r w:rsidR="00AE4B4F"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>March 1, 2 2019</w:t>
      </w:r>
      <w:r w:rsidR="00AE4B4F" w:rsidRPr="00954AF6">
        <w:rPr>
          <w:rFonts w:ascii="Verdana" w:eastAsia="Times New Roman" w:hAnsi="Verdana" w:cs="Times New Roman"/>
          <w:color w:val="000000"/>
          <w:sz w:val="24"/>
          <w:szCs w:val="24"/>
        </w:rPr>
        <w:t>, and featuring grades 6-8 in the state of South Dakota in the 20</w:t>
      </w:r>
      <w:r w:rsidR="00AE4B4F" w:rsidRPr="00954AF6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="00AE4B4F" w:rsidRPr="00954AF6">
        <w:rPr>
          <w:rFonts w:ascii="Verdana" w:eastAsia="Times New Roman" w:hAnsi="Verdana" w:cs="Times New Roman"/>
          <w:color w:val="000000"/>
          <w:sz w:val="24"/>
          <w:szCs w:val="24"/>
        </w:rPr>
        <w:t xml:space="preserve"> year of the event</w:t>
      </w:r>
      <w:r w:rsidRPr="00954AF6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14:paraId="561772E6" w14:textId="1601F88D" w:rsidR="006D64EE" w:rsidRPr="00954AF6" w:rsidRDefault="00DE70F1" w:rsidP="006D64EE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>SDMEA</w:t>
      </w:r>
      <w:r w:rsidR="006D64EE"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> </w:t>
      </w:r>
      <w:r w:rsidR="006D64EE" w:rsidRPr="00954AF6">
        <w:rPr>
          <w:rFonts w:ascii="Verdana" w:eastAsia="Times New Roman" w:hAnsi="Verdana" w:cs="Times New Roman"/>
          <w:color w:val="000000"/>
          <w:sz w:val="24"/>
          <w:szCs w:val="24"/>
        </w:rPr>
        <w:t>is proud to bring </w:t>
      </w:r>
      <w:r w:rsidR="00AE4B4F"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>composer and conductor, Tyler S. Grant to the event this year</w:t>
      </w:r>
      <w:r w:rsidR="006D64EE" w:rsidRPr="00954AF6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  <w:r w:rsidR="00AE4B4F" w:rsidRPr="00954AF6">
        <w:rPr>
          <w:rFonts w:ascii="Verdana" w:eastAsia="Times New Roman" w:hAnsi="Verdana" w:cs="Times New Roman"/>
          <w:color w:val="000000"/>
          <w:sz w:val="24"/>
          <w:szCs w:val="24"/>
        </w:rPr>
        <w:t xml:space="preserve">He has commissioned a work special for our celebration this year!  </w:t>
      </w:r>
      <w:r w:rsidR="004401A6" w:rsidRPr="00954AF6">
        <w:rPr>
          <w:rFonts w:ascii="Verdana" w:eastAsia="Times New Roman" w:hAnsi="Verdana" w:cs="Times New Roman"/>
          <w:color w:val="000000"/>
          <w:sz w:val="24"/>
          <w:szCs w:val="24"/>
        </w:rPr>
        <w:t>The Middle School All-State Band will al</w:t>
      </w:r>
      <w:bookmarkStart w:id="0" w:name="_GoBack"/>
      <w:bookmarkEnd w:id="0"/>
      <w:r w:rsidR="004401A6" w:rsidRPr="00954AF6">
        <w:rPr>
          <w:rFonts w:ascii="Verdana" w:eastAsia="Times New Roman" w:hAnsi="Verdana" w:cs="Times New Roman"/>
          <w:color w:val="000000"/>
          <w:sz w:val="24"/>
          <w:szCs w:val="24"/>
        </w:rPr>
        <w:t>so be under the direction of South Dakota State University’s Dr. Jacob Wallace to work with the two honor groups.</w:t>
      </w:r>
    </w:p>
    <w:p w14:paraId="5C9FC7D5" w14:textId="7B3C441E" w:rsidR="006D64EE" w:rsidRPr="00954AF6" w:rsidRDefault="004401A6" w:rsidP="006D64EE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>Ticket sales will begin Saturday, March 2</w:t>
      </w:r>
      <w:r w:rsidRPr="00954AF6">
        <w:rPr>
          <w:rFonts w:ascii="Verdana" w:eastAsia="Times New Roman" w:hAnsi="Verdana" w:cs="Times New Roman"/>
          <w:bCs/>
          <w:color w:val="000000"/>
          <w:sz w:val="24"/>
          <w:szCs w:val="24"/>
          <w:vertAlign w:val="superscript"/>
        </w:rPr>
        <w:t>nd</w:t>
      </w:r>
      <w:r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at the Huron High School at 1:45 pm.  Tickets are $5.00 and children 18 and under are free.  Tickets are general admission.  The concert will begin at 3:00 pm.</w:t>
      </w:r>
    </w:p>
    <w:p w14:paraId="78C20DE4" w14:textId="1D9DA481" w:rsidR="006D64EE" w:rsidRPr="00954AF6" w:rsidRDefault="00954AF6" w:rsidP="006D64EE">
      <w:pPr>
        <w:shd w:val="clear" w:color="auto" w:fill="FFFFFF"/>
        <w:spacing w:after="240" w:line="264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>Tyler S. Grant states</w:t>
      </w:r>
      <w:r w:rsidR="004401A6"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>“</w:t>
      </w:r>
      <w:r w:rsidR="004401A6"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his commissioned work </w:t>
      </w:r>
      <w:r w:rsidR="004401A6" w:rsidRPr="00954AF6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is depicting the geography and folklore of Badlands National Park. It is programmatic in nature and will be a great homage to one of the state’s landmarks and one that serves as a gre</w:t>
      </w:r>
      <w:r w:rsidRPr="00954AF6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at opportunity for musical growth</w:t>
      </w:r>
      <w:r w:rsidR="004401A6" w:rsidRPr="00954AF6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 xml:space="preserve"> in the students at honor band!</w:t>
      </w:r>
      <w:r w:rsidRPr="00954AF6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”</w:t>
      </w:r>
      <w:r w:rsidR="004401A6" w:rsidRPr="00954AF6">
        <w:rPr>
          <w:rFonts w:ascii="Verdana" w:hAnsi="Verdana" w:cs="Segoe UI"/>
          <w:color w:val="212121"/>
          <w:sz w:val="24"/>
          <w:szCs w:val="24"/>
          <w:shd w:val="clear" w:color="auto" w:fill="FFFFFF"/>
        </w:rPr>
        <w:t> </w:t>
      </w:r>
      <w:r w:rsidR="001242C9" w:rsidRPr="00954AF6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</w:p>
    <w:p w14:paraId="4C5BCD06" w14:textId="77777777" w:rsidR="00AE4B4F" w:rsidRPr="00954AF6" w:rsidRDefault="00AE4B4F">
      <w:pPr>
        <w:rPr>
          <w:rFonts w:ascii="Verdana" w:hAnsi="Verdana" w:cs="Helvetica"/>
          <w:color w:val="555555"/>
          <w:sz w:val="24"/>
          <w:szCs w:val="24"/>
          <w:shd w:val="clear" w:color="auto" w:fill="FFFFFF"/>
        </w:rPr>
      </w:pPr>
    </w:p>
    <w:p w14:paraId="436DCE4F" w14:textId="62DEE2A4" w:rsidR="00843274" w:rsidRPr="00954AF6" w:rsidRDefault="00DE70F1">
      <w:pPr>
        <w:rPr>
          <w:rFonts w:ascii="Verdana" w:hAnsi="Verdana"/>
          <w:sz w:val="24"/>
          <w:szCs w:val="24"/>
        </w:rPr>
      </w:pPr>
      <w:r w:rsidRPr="00954AF6">
        <w:rPr>
          <w:rFonts w:ascii="Verdana" w:hAnsi="Verdana" w:cs="Helvetica"/>
          <w:color w:val="555555"/>
          <w:sz w:val="24"/>
          <w:szCs w:val="24"/>
          <w:shd w:val="clear" w:color="auto" w:fill="FFFFFF"/>
        </w:rPr>
        <w:t>The mission of the National Association for Music Education is to advance music education by promoting the understanding and making of music by all.</w:t>
      </w:r>
      <w:r w:rsidR="00D17AE2" w:rsidRPr="00954AF6">
        <w:rPr>
          <w:rFonts w:ascii="Verdana" w:hAnsi="Verdana" w:cs="Helvetica"/>
          <w:color w:val="555555"/>
          <w:sz w:val="24"/>
          <w:szCs w:val="24"/>
          <w:shd w:val="clear" w:color="auto" w:fill="FFFFFF"/>
        </w:rPr>
        <w:t xml:space="preserve"> SDMEA is a state affiliate of the National Association for Music Education. With over 400 members</w:t>
      </w:r>
      <w:r w:rsidR="00121931" w:rsidRPr="00954AF6">
        <w:rPr>
          <w:rFonts w:ascii="Verdana" w:hAnsi="Verdana" w:cs="Helvetica"/>
          <w:color w:val="555555"/>
          <w:sz w:val="24"/>
          <w:szCs w:val="24"/>
          <w:shd w:val="clear" w:color="auto" w:fill="FFFFFF"/>
        </w:rPr>
        <w:t>,</w:t>
      </w:r>
      <w:r w:rsidR="00D17AE2" w:rsidRPr="00954AF6">
        <w:rPr>
          <w:rFonts w:ascii="Verdana" w:hAnsi="Verdana" w:cs="Helvetica"/>
          <w:color w:val="555555"/>
          <w:sz w:val="24"/>
          <w:szCs w:val="24"/>
          <w:shd w:val="clear" w:color="auto" w:fill="FFFFFF"/>
        </w:rPr>
        <w:t xml:space="preserve"> SDMEA is the largest association of instructional musicians in the state catering to the needs of band, choral, general music and orchestral </w:t>
      </w:r>
      <w:r w:rsidR="00121931" w:rsidRPr="00954AF6">
        <w:rPr>
          <w:rFonts w:ascii="Verdana" w:hAnsi="Verdana" w:cs="Helvetica"/>
          <w:color w:val="555555"/>
          <w:sz w:val="24"/>
          <w:szCs w:val="24"/>
          <w:shd w:val="clear" w:color="auto" w:fill="FFFFFF"/>
        </w:rPr>
        <w:t>teachers</w:t>
      </w:r>
      <w:r w:rsidR="00D17AE2" w:rsidRPr="00954AF6">
        <w:rPr>
          <w:rFonts w:ascii="Verdana" w:hAnsi="Verdana" w:cs="Helvetica"/>
          <w:color w:val="555555"/>
          <w:sz w:val="24"/>
          <w:szCs w:val="24"/>
          <w:shd w:val="clear" w:color="auto" w:fill="FFFFFF"/>
        </w:rPr>
        <w:t>.</w:t>
      </w:r>
    </w:p>
    <w:sectPr w:rsidR="00843274" w:rsidRPr="0095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EE"/>
    <w:rsid w:val="000E6095"/>
    <w:rsid w:val="00121931"/>
    <w:rsid w:val="001242C9"/>
    <w:rsid w:val="003561E4"/>
    <w:rsid w:val="004401A6"/>
    <w:rsid w:val="006D64EE"/>
    <w:rsid w:val="00755EEE"/>
    <w:rsid w:val="00843274"/>
    <w:rsid w:val="00954AF6"/>
    <w:rsid w:val="00AD585D"/>
    <w:rsid w:val="00AE4B4F"/>
    <w:rsid w:val="00D17AE2"/>
    <w:rsid w:val="00D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D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4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4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schilf</dc:creator>
  <cp:lastModifiedBy>Harstad,Andrea</cp:lastModifiedBy>
  <cp:revision>3</cp:revision>
  <cp:lastPrinted>2019-01-17T17:13:00Z</cp:lastPrinted>
  <dcterms:created xsi:type="dcterms:W3CDTF">2019-01-14T18:32:00Z</dcterms:created>
  <dcterms:modified xsi:type="dcterms:W3CDTF">2019-01-17T18:35:00Z</dcterms:modified>
</cp:coreProperties>
</file>